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402CD" w14:textId="568BAAB6" w:rsidR="00332858" w:rsidRDefault="001D2208" w:rsidP="00B26717">
      <w:pPr>
        <w:ind w:left="1440" w:firstLine="720"/>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w:t>
      </w:r>
      <w:r w:rsidR="00D50200">
        <w:rPr>
          <w:rFonts w:ascii="Times New Roman" w:hAnsi="Times New Roman" w:cs="Times New Roman"/>
          <w:b/>
          <w:bCs/>
          <w:sz w:val="28"/>
          <w:szCs w:val="28"/>
          <w:lang w:val="ru-RU"/>
        </w:rPr>
        <w:t xml:space="preserve"> </w:t>
      </w:r>
      <w:r w:rsidR="00332858" w:rsidRPr="00332858">
        <w:rPr>
          <w:rFonts w:ascii="Times New Roman" w:hAnsi="Times New Roman" w:cs="Times New Roman"/>
          <w:b/>
          <w:bCs/>
          <w:sz w:val="28"/>
          <w:szCs w:val="28"/>
          <w:lang w:val="ru-RU"/>
        </w:rPr>
        <w:t xml:space="preserve">Қазақстанның медиа жүйесі </w:t>
      </w:r>
    </w:p>
    <w:p w14:paraId="6D8C8FDA" w14:textId="77777777" w:rsidR="00B26717" w:rsidRDefault="00B26717">
      <w:pPr>
        <w:rPr>
          <w:rFonts w:ascii="Times New Roman" w:hAnsi="Times New Roman" w:cs="Times New Roman"/>
          <w:b/>
          <w:bCs/>
          <w:sz w:val="28"/>
          <w:szCs w:val="28"/>
          <w:lang w:val="ru-RU"/>
        </w:rPr>
      </w:pPr>
    </w:p>
    <w:p w14:paraId="734E9430" w14:textId="522EF41B" w:rsidR="00506FC2" w:rsidRDefault="00332858">
      <w:pPr>
        <w:rPr>
          <w:rFonts w:ascii="Times New Roman" w:hAnsi="Times New Roman" w:cs="Times New Roman"/>
          <w:b/>
          <w:bCs/>
          <w:sz w:val="28"/>
          <w:szCs w:val="28"/>
          <w:lang w:val="ru-RU"/>
        </w:rPr>
      </w:pPr>
      <w:r w:rsidRPr="00332858">
        <w:rPr>
          <w:rFonts w:ascii="Times New Roman" w:hAnsi="Times New Roman" w:cs="Times New Roman"/>
          <w:b/>
          <w:bCs/>
          <w:sz w:val="28"/>
          <w:szCs w:val="28"/>
          <w:lang w:val="ru-RU"/>
        </w:rPr>
        <w:t>ІІ.</w:t>
      </w:r>
      <w:r w:rsidR="00D50200">
        <w:rPr>
          <w:rFonts w:ascii="Times New Roman" w:hAnsi="Times New Roman" w:cs="Times New Roman"/>
          <w:b/>
          <w:bCs/>
          <w:sz w:val="28"/>
          <w:szCs w:val="28"/>
          <w:lang w:val="ru-RU"/>
        </w:rPr>
        <w:t xml:space="preserve"> </w:t>
      </w:r>
      <w:r w:rsidR="00981799">
        <w:rPr>
          <w:rFonts w:ascii="Times New Roman" w:hAnsi="Times New Roman" w:cs="Times New Roman"/>
          <w:b/>
          <w:bCs/>
          <w:sz w:val="28"/>
          <w:szCs w:val="28"/>
          <w:lang w:val="ru-RU"/>
        </w:rPr>
        <w:t xml:space="preserve">Тіл – </w:t>
      </w:r>
      <w:r w:rsidR="00350A4E">
        <w:rPr>
          <w:rFonts w:ascii="Times New Roman" w:hAnsi="Times New Roman" w:cs="Times New Roman"/>
          <w:b/>
          <w:bCs/>
          <w:sz w:val="28"/>
          <w:szCs w:val="28"/>
          <w:lang w:val="ru-RU"/>
        </w:rPr>
        <w:t>Корпоративті қатысымның ақпараттық әлеуметтік сипаты</w:t>
      </w:r>
      <w:bookmarkStart w:id="0" w:name="_GoBack"/>
      <w:bookmarkEnd w:id="0"/>
    </w:p>
    <w:p w14:paraId="685974FD" w14:textId="7BB640F9" w:rsidR="008074A9" w:rsidRDefault="00506FC2" w:rsidP="004B4782">
      <w:pPr>
        <w:ind w:firstLine="720"/>
        <w:rPr>
          <w:rFonts w:ascii="Times New Roman" w:hAnsi="Times New Roman" w:cs="Times New Roman"/>
          <w:sz w:val="28"/>
          <w:szCs w:val="28"/>
          <w:lang w:val="ru-RU"/>
        </w:rPr>
      </w:pPr>
      <w:r w:rsidRPr="00506FC2">
        <w:rPr>
          <w:rFonts w:ascii="Times New Roman" w:hAnsi="Times New Roman" w:cs="Times New Roman"/>
          <w:sz w:val="28"/>
          <w:szCs w:val="28"/>
          <w:lang w:val="ru-RU"/>
        </w:rPr>
        <w:t>Қазақстан – медиа – жүйе және ақпараттық ағымдардың прогрессивтілігі қоғамдық серпілістің ритмі.</w:t>
      </w:r>
    </w:p>
    <w:p w14:paraId="19E77D55" w14:textId="60BFD681" w:rsidR="004B4782" w:rsidRDefault="004B4782">
      <w:pPr>
        <w:rPr>
          <w:rFonts w:ascii="Times New Roman" w:hAnsi="Times New Roman" w:cs="Times New Roman"/>
          <w:sz w:val="28"/>
          <w:szCs w:val="28"/>
          <w:lang w:val="ru-RU"/>
        </w:rPr>
      </w:pPr>
    </w:p>
    <w:p w14:paraId="67688625" w14:textId="530A5815" w:rsidR="004B4782" w:rsidRDefault="004B4782" w:rsidP="004B4782">
      <w:pPr>
        <w:ind w:firstLine="720"/>
        <w:jc w:val="both"/>
        <w:rPr>
          <w:rFonts w:ascii="Times New Roman" w:hAnsi="Times New Roman" w:cs="Times New Roman"/>
          <w:sz w:val="28"/>
          <w:szCs w:val="28"/>
        </w:rPr>
      </w:pPr>
      <w:r w:rsidRPr="004B4782">
        <w:rPr>
          <w:rFonts w:ascii="Times New Roman" w:hAnsi="Times New Roman" w:cs="Times New Roman"/>
          <w:sz w:val="28"/>
          <w:szCs w:val="28"/>
          <w:lang w:val="ru-RU"/>
        </w:rPr>
        <w:t>А</w:t>
      </w:r>
      <w:r w:rsidRPr="004B4782">
        <w:rPr>
          <w:rFonts w:ascii="Times New Roman" w:hAnsi="Times New Roman" w:cs="Times New Roman"/>
          <w:sz w:val="28"/>
          <w:szCs w:val="28"/>
        </w:rPr>
        <w:t xml:space="preserve">қпараттық айғақ, деректерді маңыздандыратын негізгі критерии – тіл. Тіл – барлық бояулардың көркем құралы. Тіл – айту, жазу, қозғалыс, сызудың коммуникативтік қарым қатынасы. Визуалды және инфографикалық ақпараттың жалпы барлық дүниенің кілті – тіл. Демек, біз қарастырып отырған ви зуалды ақпарттық мәселенің цифрлық, мәтіндік, бейнелік қозғалысының органы тіл. Көрермен визуалды ақпаратты қабылдауда ой мен тілдік құрам сабақтасып, іштей сөйлесім қатысымына кө шеді. Олар эмоционалды, реакциялы болып келеді. Яғни, белгілі бір адресатқа бағытталып отырған ақпараттық әрекет, осындай түрлі көркем құралдардың көмегімен өз мақсатына жетеді. Сонда ғана медиаландырылған ақпараттық қоғамның ашық бәсекелестік алаңына шыға аламыз. Қалай? </w:t>
      </w:r>
    </w:p>
    <w:p w14:paraId="044A45BC" w14:textId="66B22484" w:rsidR="004B4782" w:rsidRDefault="00687154" w:rsidP="004B4782">
      <w:pPr>
        <w:ind w:firstLine="720"/>
        <w:jc w:val="both"/>
        <w:rPr>
          <w:rFonts w:ascii="Times New Roman" w:hAnsi="Times New Roman" w:cs="Times New Roman"/>
          <w:sz w:val="28"/>
          <w:szCs w:val="28"/>
        </w:rPr>
      </w:pPr>
      <w:r w:rsidRPr="00687154">
        <w:rPr>
          <w:rFonts w:ascii="Times New Roman" w:hAnsi="Times New Roman" w:cs="Times New Roman"/>
          <w:b/>
          <w:bCs/>
          <w:sz w:val="28"/>
          <w:szCs w:val="28"/>
        </w:rPr>
        <w:t>–</w:t>
      </w:r>
      <w:r w:rsidR="004B4782" w:rsidRPr="00687154">
        <w:rPr>
          <w:rFonts w:ascii="Times New Roman" w:hAnsi="Times New Roman" w:cs="Times New Roman"/>
          <w:b/>
          <w:bCs/>
          <w:sz w:val="28"/>
          <w:szCs w:val="28"/>
        </w:rPr>
        <w:t>Біріншіден:</w:t>
      </w:r>
      <w:r w:rsidR="004B4782" w:rsidRPr="004B4782">
        <w:rPr>
          <w:rFonts w:ascii="Times New Roman" w:hAnsi="Times New Roman" w:cs="Times New Roman"/>
          <w:sz w:val="28"/>
          <w:szCs w:val="28"/>
        </w:rPr>
        <w:t xml:space="preserve"> ақпараттық көзтанымға ойша, визуалды елесте тудің формасын санаға орнықтырып, кеңістістікті сараптауға; </w:t>
      </w:r>
    </w:p>
    <w:p w14:paraId="375359A1" w14:textId="5B2FB797" w:rsidR="004B4782" w:rsidRDefault="00687154" w:rsidP="004B4782">
      <w:pPr>
        <w:ind w:firstLine="720"/>
        <w:jc w:val="both"/>
        <w:rPr>
          <w:rFonts w:ascii="Times New Roman" w:hAnsi="Times New Roman" w:cs="Times New Roman"/>
          <w:sz w:val="28"/>
          <w:szCs w:val="28"/>
        </w:rPr>
      </w:pPr>
      <w:r w:rsidRPr="00687154">
        <w:rPr>
          <w:rFonts w:ascii="Times New Roman" w:hAnsi="Times New Roman" w:cs="Times New Roman"/>
          <w:b/>
          <w:bCs/>
          <w:sz w:val="28"/>
          <w:szCs w:val="28"/>
        </w:rPr>
        <w:t>–</w:t>
      </w:r>
      <w:r w:rsidR="004B4782" w:rsidRPr="00687154">
        <w:rPr>
          <w:rFonts w:ascii="Times New Roman" w:hAnsi="Times New Roman" w:cs="Times New Roman"/>
          <w:b/>
          <w:bCs/>
          <w:sz w:val="28"/>
          <w:szCs w:val="28"/>
        </w:rPr>
        <w:t>Екіншіден:</w:t>
      </w:r>
      <w:r w:rsidR="004B4782" w:rsidRPr="004B4782">
        <w:rPr>
          <w:rFonts w:ascii="Times New Roman" w:hAnsi="Times New Roman" w:cs="Times New Roman"/>
          <w:sz w:val="28"/>
          <w:szCs w:val="28"/>
        </w:rPr>
        <w:t xml:space="preserve"> жаңа танымдық ақпараттық сауаттылыққа қалып тасуға; Ол ақпаратты табу, зерттеу, өңдеу, тарату. </w:t>
      </w:r>
    </w:p>
    <w:p w14:paraId="54AA7C9C" w14:textId="50A2FB50" w:rsidR="004B4782" w:rsidRDefault="00687154" w:rsidP="004B4782">
      <w:pPr>
        <w:ind w:firstLine="720"/>
        <w:jc w:val="both"/>
        <w:rPr>
          <w:rFonts w:ascii="Times New Roman" w:hAnsi="Times New Roman" w:cs="Times New Roman"/>
          <w:sz w:val="28"/>
          <w:szCs w:val="28"/>
        </w:rPr>
      </w:pPr>
      <w:r w:rsidRPr="00687154">
        <w:rPr>
          <w:rFonts w:ascii="Times New Roman" w:hAnsi="Times New Roman" w:cs="Times New Roman"/>
          <w:b/>
          <w:bCs/>
          <w:sz w:val="28"/>
          <w:szCs w:val="28"/>
        </w:rPr>
        <w:t>–</w:t>
      </w:r>
      <w:r w:rsidR="004B4782" w:rsidRPr="00687154">
        <w:rPr>
          <w:rFonts w:ascii="Times New Roman" w:hAnsi="Times New Roman" w:cs="Times New Roman"/>
          <w:b/>
          <w:bCs/>
          <w:sz w:val="28"/>
          <w:szCs w:val="28"/>
        </w:rPr>
        <w:t>Үшіншіден:</w:t>
      </w:r>
      <w:r w:rsidR="004B4782" w:rsidRPr="004B4782">
        <w:rPr>
          <w:rFonts w:ascii="Times New Roman" w:hAnsi="Times New Roman" w:cs="Times New Roman"/>
          <w:sz w:val="28"/>
          <w:szCs w:val="28"/>
        </w:rPr>
        <w:t xml:space="preserve"> визуалды көрсеткіштер мен оның орналасу тәртібінің функциясын ажыратуға; </w:t>
      </w:r>
    </w:p>
    <w:p w14:paraId="3A950EA5" w14:textId="179015A4" w:rsidR="004B4782" w:rsidRPr="004B4782" w:rsidRDefault="00687154" w:rsidP="004B4782">
      <w:pPr>
        <w:ind w:firstLine="720"/>
        <w:jc w:val="both"/>
        <w:rPr>
          <w:rFonts w:ascii="Times New Roman" w:hAnsi="Times New Roman" w:cs="Times New Roman"/>
          <w:sz w:val="28"/>
          <w:szCs w:val="28"/>
        </w:rPr>
      </w:pPr>
      <w:r w:rsidRPr="00981799">
        <w:rPr>
          <w:rFonts w:ascii="Times New Roman" w:hAnsi="Times New Roman" w:cs="Times New Roman"/>
          <w:b/>
          <w:bCs/>
          <w:sz w:val="28"/>
          <w:szCs w:val="28"/>
        </w:rPr>
        <w:t>–</w:t>
      </w:r>
      <w:r w:rsidR="004B4782" w:rsidRPr="00687154">
        <w:rPr>
          <w:rFonts w:ascii="Times New Roman" w:hAnsi="Times New Roman" w:cs="Times New Roman"/>
          <w:b/>
          <w:bCs/>
          <w:sz w:val="28"/>
          <w:szCs w:val="28"/>
        </w:rPr>
        <w:t>Төртіншіден:</w:t>
      </w:r>
      <w:r w:rsidR="004B4782" w:rsidRPr="004B4782">
        <w:rPr>
          <w:rFonts w:ascii="Times New Roman" w:hAnsi="Times New Roman" w:cs="Times New Roman"/>
          <w:sz w:val="28"/>
          <w:szCs w:val="28"/>
        </w:rPr>
        <w:t xml:space="preserve"> жалпы ерекшеліктер мен артықшылықтардың себептерін емес, негізгі көрсеткіштерді ғана қабылдауға; Бесіншіден: әлеуметтік тұрмыс пен заман келбетін, басқа да табиғи құбылыстарды мәтіндеп емес сурет пен таңбалардың кескіні мен қабылдауға машықтанады. Бұл тек визуалды ақпаратқа ғана тән. Алайда, телепублицистикалық шығармашылықта, кезеңдер мен дәуір оқиғасына, қоғам мен әлеуметтік өзгерістерге мәтіндік артықшылықпен суреттеме бере отырып, визуалды ақпараттармен толықтырып дәлдік сипаттама беру тәжірибесін қолдануға болады. Әсіресе, экономикалық, әлеуметтік, социологиялық, медициналық ақпараттық сараптау, талдау үрдісінде визуалды қозғалыс механизмдері артықшылыққа ие. Визуалды ақпараттың әр сандық белгісі мен символикалық бояулары жеке, жеке ақпар мен зпизодқа бай. Адамның шынайы, маңызды тұлғалық қасиетін танытатын ви зуалды көрсеткіштер топтамасы болады. Бұл да телепублицистикалық шығармашылықта көркемдеу мен деректендіру </w:t>
      </w:r>
      <w:r w:rsidR="004B4782" w:rsidRPr="004B4782">
        <w:rPr>
          <w:rFonts w:ascii="Times New Roman" w:hAnsi="Times New Roman" w:cs="Times New Roman"/>
          <w:sz w:val="28"/>
          <w:szCs w:val="28"/>
        </w:rPr>
        <w:lastRenderedPageBreak/>
        <w:t>тәсіліне тән тәжірибе. Себебі, визуалды танымдардың сюжеттік желісі, дина микалық ой жиынтығын құрайды. Ақпараттық көрсеткіштер мен ресурстық құрамдарды орналастыру тәртібін маңызды реттілікпен ойластырмаса, көрерменді шатастыру фактісі орын алады. Бұл жалғандық деп танылуы мүмкін. Әлеуметтік әрекеттердің материалдық және ақпараттық құндылығының функциялануы, білікті маманның мультимедиалық технология мен түрлі электронды бағдарламаларды игеруімен байланыстырылады. Аудио компоненттердің құрылымы және оның орналасу тәртібін де цифрлы модулдармен өлшем бірлігін сақтау көзделеді. Бірін бірі толықтыратын графикалық компоненттер тұтастығын құру, олардың ақпараттық коммуникативтілігін сақтау, байланысын үзбеу көрерменнің ақпаратты қабылдау қызығушылығын тудыруы шарт. Әсілі динамикалық қозғалмалы құбылыстағы көрсетілімдер, адамдардың назарын тез аударғанымен қабылдау процесін баяула тады. Мұндай жағдай ақпараттың мекен жәйі мен оқиға орнымен, қоғамдық әлеуметтілігімен өзекті ақпар болып есептеледі. Яғни, өмірдің өзі, сол сәт, сол мезгіл. Яғни, ақпаратты берудің ең ұтым ды, ең сенімді түрі. Бұлтартпайтын шындық пен бейнеқозғалыс, қоршаған орта, көрініс пен оқиға бір бірімен сабақтасып жатады. Демек, деректі визуализация ой мен идеяның бірлігі және қоғамдық, әлеуметтік құбылымның, заман мен өзгерістердің нақты сандық көрсеткіші, ақпараттық мәліметтерді жинақтаудың кәсіби технологиясы. Адамдар дыбыстық сөз қатынасындағы ақпараттардың естілу мазмұнымен танысып, қабылдауы қоғамдық қоршаған ортаның заңдылығы. Алайда көру қабілетімен де ақпараттық тасқынның легін қысқа қабылдай алады. Бір жағынан бұл тәсіл көпсөзділікті оқиғалы құбылыстан гөрі аз мерзімді, ықшамды уақытта көріп, қа былдау мүмкіндігін тудырады. Қазіргі заман тудырған визуалды, цифрлы журналистиканың артықшылығы да осында. Біз бұған суфлерді журналистика</w:t>
      </w:r>
      <w:r w:rsidR="004B4782" w:rsidRPr="004B4782">
        <w:rPr>
          <w:rFonts w:ascii="Times New Roman" w:hAnsi="Times New Roman" w:cs="Times New Roman"/>
          <w:sz w:val="28"/>
          <w:szCs w:val="28"/>
        </w:rPr>
        <w:t>дағы ақпараттық тілдік құрал</w:t>
      </w:r>
      <w:r w:rsidR="004B4782" w:rsidRPr="004B4782">
        <w:rPr>
          <w:rFonts w:ascii="Times New Roman" w:hAnsi="Times New Roman" w:cs="Times New Roman"/>
          <w:sz w:val="28"/>
          <w:szCs w:val="28"/>
        </w:rPr>
        <w:t xml:space="preserve"> деп те қарауымызға болады. Ақпаратты визуалды түрде талдау өзіндік қабылдау мәнісімен ерекшеленсе, оның цифрлы көріністері бірден көру арқылы сана рефлексіне өтеді. Әрі тез, жедел ағымдағы ақпараттың мәнін ар тық көрсеткіштерсіз пайымдап үлгереді. Ауызекі лингвистикалық стиліндегі сөйлеу әдебінің ой мен мазмұнды біріктіретін тілдік артықшылығы көп болғанымен, ақп</w:t>
      </w:r>
      <w:r w:rsidR="008A47B4" w:rsidRPr="008A47B4">
        <w:rPr>
          <w:rFonts w:ascii="Times New Roman" w:hAnsi="Times New Roman" w:cs="Times New Roman"/>
          <w:sz w:val="28"/>
          <w:szCs w:val="28"/>
        </w:rPr>
        <w:t>а</w:t>
      </w:r>
      <w:r w:rsidR="004B4782" w:rsidRPr="004B4782">
        <w:rPr>
          <w:rFonts w:ascii="Times New Roman" w:hAnsi="Times New Roman" w:cs="Times New Roman"/>
          <w:sz w:val="28"/>
          <w:szCs w:val="28"/>
        </w:rPr>
        <w:t xml:space="preserve">раттық берілу тәсілдерінің түрлері мен визуалды шарттары бар. Қимылды қозғалыстар мен қыстырма, одағай сөздердің орнына қолданылатын графикалық немесе инфографикалық қорлар көр сеткіштері, цифрлық продюссерлік технологиялық өнімнің оқиға ны деректендіруі қазіргі кезде медиа ақпарттық жолға қойылды. Тұлғалық, тарихи дүниелердің мәтіндік орналасу, айтылу, оқы луы мен дыбысталу композицялары өз алдына сценарлық, жоспар лы құрылымдардың сюжеті лингвистикалық тұрғыдан тізбеленеді. Дыбыстың естілуі де әрқилы үндеседі де өзінің мазмұнына сай фон құрайды. Ал мәтіннің табиғи құбылысында ойды жан жақты қамтитын элементтер жиі ұшырасады. </w:t>
      </w:r>
      <w:r w:rsidR="004B4782" w:rsidRPr="004B4782">
        <w:rPr>
          <w:rFonts w:ascii="Times New Roman" w:hAnsi="Times New Roman" w:cs="Times New Roman"/>
          <w:sz w:val="28"/>
          <w:szCs w:val="28"/>
        </w:rPr>
        <w:lastRenderedPageBreak/>
        <w:t>Сондықтан, қазіргі заманда уақыт пен кеңістікті ақпарат ағыны билеп тұрғандықтан, толассыз ақпар цифрлы журналистиканың қапталында барынша ықшамдылықпен дараланып шығады. Ақпа раттық медиа мәтіннің құрылымында қисынды (логика) ойлардың жиынтығы мен танымдық бөлшектері байланысып тұратыннын ескерсек, мәтіннің қабылданылуы да күрделене түседі. Ал, ақпа раттық өнімнің цифрлы графикалары тек ақпараттық түсініктің өзін ғана баяндайды. Демек, медиакоммуникациялық журналисти ка жанрының жаңа үрдіске ауысуы, оның ғылыми биік мәртебесін айғақтай түсері ақиқат. Айта кететін тағы бір мәселе, еліміздегі ақпараттық кеңістіктің белсенді агентігі ол – «Sputnik» (www.sputnik.kz) желілік ақпарат агенттігі. Әлемнің түпкір түпкіріне ақпараттық деректерді жедел әрі коммуникациялық тасымалдаушы массмедиа болып танылған. Ақпарат өнімдерін визуалды, графикалық үлгіде таратуға машықтанған, нақты медиалық үдерістің платформасына айналған. Бүгінгі дәуірдің тасқыны ақпараттық бәсекелестіктен тарап, өндірістік инновациялық және интеграциялық бизнес өндірістік, сондай ақ, медиакоммуникациялық қарқынға ұласты. Демек, дата ақпараттық көрсеткіштер инфографикалық және визуализациялаудың кескінімен әдеттегіден тыс ұшқырлық танытады деген сөз. Ақпарат таратудың өзектілігінен тұратын жедел өзгерістер көпшілік қауымды да дер кезінде рухани сұраныстармен қамти алады деуге толық негіз бар. Алайда, одан медиаөндірісінің жанрлық артықшылықтарын басшылыққа алу шегеріледі деген ұғым болмауы тиіс. Керісінше, даму, яғни, журналистиканың эволюциялық жаңаруы мен қоғамдық және әлеуметтік қажеттілігінің арта түскенін пайым дауымыз керек. Ол сараптау мен талдаулардан, пайымдаулар мен ұсыныс ойлардан тарайтынын да естен шығармағанымыз абзал.</w:t>
      </w:r>
    </w:p>
    <w:sectPr w:rsidR="004B4782" w:rsidRPr="004B47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FBE"/>
    <w:rsid w:val="001D2208"/>
    <w:rsid w:val="00332858"/>
    <w:rsid w:val="00350A4E"/>
    <w:rsid w:val="004B4782"/>
    <w:rsid w:val="00506FC2"/>
    <w:rsid w:val="00687154"/>
    <w:rsid w:val="008074A9"/>
    <w:rsid w:val="008A47B4"/>
    <w:rsid w:val="00981799"/>
    <w:rsid w:val="00B26717"/>
    <w:rsid w:val="00D50200"/>
    <w:rsid w:val="00E90FB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27335"/>
  <w15:chartTrackingRefBased/>
  <w15:docId w15:val="{B38FD41B-91C4-4435-8323-DFE555F2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1011</Words>
  <Characters>5764</Characters>
  <Application>Microsoft Office Word</Application>
  <DocSecurity>0</DocSecurity>
  <Lines>48</Lines>
  <Paragraphs>13</Paragraphs>
  <ScaleCrop>false</ScaleCrop>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12</cp:revision>
  <dcterms:created xsi:type="dcterms:W3CDTF">2025-09-16T13:46:00Z</dcterms:created>
  <dcterms:modified xsi:type="dcterms:W3CDTF">2025-09-16T15:11:00Z</dcterms:modified>
</cp:coreProperties>
</file>